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451"/>
        <w:gridCol w:w="1544"/>
        <w:gridCol w:w="2494"/>
        <w:gridCol w:w="1597"/>
      </w:tblGrid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Matemáticas: Nociones de área. Videos. trabajo en el libro. Repaso de sumas y restas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Ethics: the value of solidarity, directed group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castellana:Reflexiones para la vida Taller del libro Páginas 83 a la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Matemáticas: Evaluación final de período.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castellana:Traer libro del plan lector: El caminode Matilde.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Adjetivo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con decenas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English: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C31733">
              <w:rPr>
                <w:rFonts w:ascii="Calibri" w:eastAsia="Times New Roman" w:hAnsi="Calibri" w:cs="Calibri"/>
                <w:b/>
                <w:bCs/>
              </w:rPr>
              <w:br/>
              <w:t>Cut and paste shapes with paper and assemble an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4 (Matter / States of water / water cycle)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Beneficios que ofrecen las plantas,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Repaso clases de Adjetivos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E. Fisica. AGILIDAD. La velocidad que tiene el cerebro en recibir una información, procesar y generar una acción.llevar a cabo movimientos y cambios de postura del cuerpo con velocidad, precisión y eficacia.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Taller de repaso, en cuaderno. 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Science: Review 1 (Layers and landscape)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interactiva : Los discípulos de Jesús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Ejercicio de producción textual "Cómo viajar a lugares que no existen" Páginas 81 y 82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E. Fisica. AGILIDAD. La velocidad que tiene el cerebro en recibir una información, procesar y generar una acción.llevar a cabo movimientos y cambios de postura del cuerpo con velocidad, precisión y eficacia.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interactiva : Los mandamientos.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2 (Natural changes / Universe)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Review 3 (Solar system / </w:t>
            </w:r>
            <w:proofErr w:type="spellStart"/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clestial</w:t>
            </w:r>
            <w:proofErr w:type="spellEnd"/>
            <w:r w:rsidRPr="00C317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bodies/ Earth´s movements)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Semejanzas y diferencias entre cultura,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del agua, la flora y la fauna. Prueba saber,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33" w:rsidRPr="00C31733" w:rsidTr="00C317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C3173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C31733">
              <w:rPr>
                <w:rFonts w:ascii="Calibri" w:eastAsia="Times New Roman" w:hAnsi="Calibri" w:cs="Calibri"/>
                <w:b/>
                <w:bCs/>
              </w:rPr>
              <w:t xml:space="preserve"> lesson 31 y 32 (States of water/ water cycle)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733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EVALUACIÓN: sumas,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733" w:rsidRPr="00C31733" w:rsidRDefault="00C31733" w:rsidP="00C31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7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386FC5" w:rsidRDefault="00386FC5">
      <w:bookmarkStart w:id="0" w:name="_GoBack"/>
      <w:bookmarkEnd w:id="0"/>
    </w:p>
    <w:sectPr w:rsidR="00386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33"/>
    <w:rsid w:val="00386FC5"/>
    <w:rsid w:val="00C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32FB-C8E1-4933-9F44-BDB5DBD8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2024-08-22T21:13:00Z</dcterms:created>
  <dcterms:modified xsi:type="dcterms:W3CDTF">2024-08-22T21:14:00Z</dcterms:modified>
</cp:coreProperties>
</file>