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9B" w:rsidRDefault="00C94A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+</w:t>
      </w:r>
    </w:p>
    <w:tbl>
      <w:tblPr>
        <w:tblStyle w:val="a0"/>
        <w:tblW w:w="9465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360"/>
        <w:gridCol w:w="1935"/>
        <w:gridCol w:w="4695"/>
        <w:gridCol w:w="2475"/>
      </w:tblGrid>
      <w:tr w:rsidR="001B279B">
        <w:trPr>
          <w:trHeight w:val="722"/>
        </w:trPr>
        <w:tc>
          <w:tcPr>
            <w:tcW w:w="229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Default="00C94A8E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0</wp:posOffset>
                  </wp:positionV>
                  <wp:extent cx="629603" cy="774241"/>
                  <wp:effectExtent l="0" t="0" r="0" b="0"/>
                  <wp:wrapSquare wrapText="bothSides" distT="0" distB="0" distL="114300" distR="11430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3" cy="7742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0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COLEGIO DEL SAGRADO CORAZÓN - PUERTO COLOMBIA </w:t>
            </w:r>
          </w:p>
        </w:tc>
      </w:tr>
      <w:tr w:rsidR="001B279B">
        <w:trPr>
          <w:trHeight w:val="467"/>
        </w:trPr>
        <w:tc>
          <w:tcPr>
            <w:tcW w:w="229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170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1B279B">
        <w:trPr>
          <w:trHeight w:val="393"/>
        </w:trPr>
        <w:tc>
          <w:tcPr>
            <w:tcW w:w="229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170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1B279B">
        <w:trPr>
          <w:trHeight w:val="375"/>
        </w:trPr>
        <w:tc>
          <w:tcPr>
            <w:tcW w:w="9465" w:type="dxa"/>
            <w:gridSpan w:val="4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Default="00C94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TEMAS PARA LAS EVALUACIONES FINALES DEL PRIMER  PERIODO 2024</w:t>
            </w:r>
          </w:p>
        </w:tc>
      </w:tr>
      <w:tr w:rsidR="001B279B">
        <w:trPr>
          <w:trHeight w:val="467"/>
        </w:trPr>
        <w:tc>
          <w:tcPr>
            <w:tcW w:w="3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Default="00C94A8E">
            <w:pPr>
              <w:spacing w:after="0" w:line="240" w:lineRule="auto"/>
            </w:pPr>
            <w:r>
              <w:t>N°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ÁREA DE ESTUDIO</w:t>
            </w:r>
          </w:p>
        </w:tc>
        <w:tc>
          <w:tcPr>
            <w:tcW w:w="469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TEMAS PARA ESTUDIO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 DE LA EVALUACIÓN</w:t>
            </w:r>
          </w:p>
        </w:tc>
      </w:tr>
      <w:tr w:rsidR="001B279B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C94A8E">
            <w:pPr>
              <w:spacing w:after="0" w:line="240" w:lineRule="auto"/>
              <w:jc w:val="center"/>
              <w:rPr>
                <w:b/>
              </w:rPr>
            </w:pPr>
            <w:r w:rsidRPr="00C94A8E">
              <w:rPr>
                <w:b/>
              </w:rPr>
              <w:t>Matemáticas</w:t>
            </w:r>
          </w:p>
        </w:tc>
        <w:tc>
          <w:tcPr>
            <w:tcW w:w="46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279B" w:rsidRPr="00C94A8E" w:rsidRDefault="001B279B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:rsidR="001B279B" w:rsidRPr="00C94A8E" w:rsidRDefault="00C94A8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Adición de números naturales.</w:t>
            </w:r>
          </w:p>
          <w:p w:rsidR="001B279B" w:rsidRPr="00C94A8E" w:rsidRDefault="00C94A8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Sustracción de números naturales. </w:t>
            </w:r>
          </w:p>
          <w:p w:rsidR="001B279B" w:rsidRPr="00C94A8E" w:rsidRDefault="00C94A8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Problemas que se resuelven con adiciones y sustracciones.</w:t>
            </w:r>
          </w:p>
          <w:p w:rsidR="001B279B" w:rsidRPr="00C94A8E" w:rsidRDefault="00C94A8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Multiplicación y división de números naturales</w:t>
            </w:r>
          </w:p>
          <w:p w:rsidR="001B279B" w:rsidRPr="00C94A8E" w:rsidRDefault="00C94A8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Problemas que se resuelven con multiplicación y división</w:t>
            </w:r>
          </w:p>
          <w:p w:rsidR="001B279B" w:rsidRPr="00C94A8E" w:rsidRDefault="00C94A8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Múltiplos y divisores</w:t>
            </w:r>
          </w:p>
          <w:p w:rsidR="001B279B" w:rsidRPr="00C94A8E" w:rsidRDefault="00C94A8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Números primos y números compuestos</w:t>
            </w:r>
          </w:p>
          <w:p w:rsidR="001B279B" w:rsidRPr="00C94A8E" w:rsidRDefault="00C94A8E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descomposición de un núme</w:t>
            </w:r>
            <w:bookmarkStart w:id="0" w:name="_GoBack"/>
            <w:bookmarkEnd w:id="0"/>
            <w:r w:rsidRPr="00C94A8E">
              <w:rPr>
                <w:sz w:val="20"/>
                <w:szCs w:val="20"/>
              </w:rPr>
              <w:t xml:space="preserve">ro en sus factores primos. </w:t>
            </w:r>
          </w:p>
        </w:tc>
        <w:tc>
          <w:tcPr>
            <w:tcW w:w="24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Martes 19 de marzo</w:t>
            </w:r>
          </w:p>
        </w:tc>
      </w:tr>
      <w:tr w:rsidR="001B279B">
        <w:trPr>
          <w:trHeight w:val="1725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93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69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7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B279B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C94A8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94A8E">
              <w:rPr>
                <w:b/>
              </w:rPr>
              <w:t>Science</w:t>
            </w:r>
            <w:proofErr w:type="spellEnd"/>
          </w:p>
        </w:tc>
        <w:tc>
          <w:tcPr>
            <w:tcW w:w="46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279B" w:rsidRPr="00C94A8E" w:rsidRDefault="00C94A8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  </w:t>
            </w:r>
            <w:proofErr w:type="spellStart"/>
            <w:r w:rsidRPr="00C94A8E">
              <w:rPr>
                <w:sz w:val="20"/>
                <w:szCs w:val="20"/>
              </w:rPr>
              <w:t>The</w:t>
            </w:r>
            <w:proofErr w:type="spellEnd"/>
            <w:r w:rsidRPr="00C94A8E">
              <w:rPr>
                <w:sz w:val="20"/>
                <w:szCs w:val="20"/>
              </w:rPr>
              <w:t xml:space="preserve"> </w:t>
            </w:r>
            <w:proofErr w:type="spellStart"/>
            <w:r w:rsidRPr="00C94A8E">
              <w:rPr>
                <w:sz w:val="20"/>
                <w:szCs w:val="20"/>
              </w:rPr>
              <w:t>cell</w:t>
            </w:r>
            <w:proofErr w:type="spellEnd"/>
            <w:r w:rsidRPr="00C94A8E">
              <w:rPr>
                <w:sz w:val="20"/>
                <w:szCs w:val="20"/>
              </w:rPr>
              <w:t xml:space="preserve"> and </w:t>
            </w:r>
            <w:proofErr w:type="spellStart"/>
            <w:r w:rsidRPr="00C94A8E">
              <w:rPr>
                <w:sz w:val="20"/>
                <w:szCs w:val="20"/>
              </w:rPr>
              <w:t>its</w:t>
            </w:r>
            <w:proofErr w:type="spellEnd"/>
            <w:r w:rsidRPr="00C94A8E">
              <w:rPr>
                <w:sz w:val="20"/>
                <w:szCs w:val="20"/>
              </w:rPr>
              <w:t xml:space="preserve"> </w:t>
            </w:r>
            <w:proofErr w:type="spellStart"/>
            <w:r w:rsidRPr="00C94A8E">
              <w:rPr>
                <w:sz w:val="20"/>
                <w:szCs w:val="20"/>
              </w:rPr>
              <w:t>structure</w:t>
            </w:r>
            <w:proofErr w:type="spellEnd"/>
            <w:r w:rsidRPr="00C94A8E">
              <w:rPr>
                <w:sz w:val="20"/>
                <w:szCs w:val="20"/>
              </w:rPr>
              <w:t xml:space="preserve">. </w:t>
            </w:r>
          </w:p>
          <w:p w:rsidR="001B279B" w:rsidRPr="00C94A8E" w:rsidRDefault="00C94A8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4A8E">
              <w:rPr>
                <w:sz w:val="20"/>
                <w:szCs w:val="20"/>
              </w:rPr>
              <w:t>Organelles</w:t>
            </w:r>
            <w:proofErr w:type="spellEnd"/>
            <w:r w:rsidRPr="00C94A8E">
              <w:rPr>
                <w:sz w:val="20"/>
                <w:szCs w:val="20"/>
              </w:rPr>
              <w:t>.</w:t>
            </w:r>
          </w:p>
          <w:p w:rsidR="001B279B" w:rsidRPr="00C94A8E" w:rsidRDefault="00C94A8E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4A8E">
              <w:rPr>
                <w:sz w:val="20"/>
                <w:szCs w:val="20"/>
              </w:rPr>
              <w:t>Eukaryotic</w:t>
            </w:r>
            <w:proofErr w:type="spellEnd"/>
            <w:r w:rsidRPr="00C94A8E">
              <w:rPr>
                <w:sz w:val="20"/>
                <w:szCs w:val="20"/>
              </w:rPr>
              <w:t xml:space="preserve"> and </w:t>
            </w:r>
            <w:proofErr w:type="spellStart"/>
            <w:r w:rsidRPr="00C94A8E">
              <w:rPr>
                <w:sz w:val="20"/>
                <w:szCs w:val="20"/>
              </w:rPr>
              <w:t>Prokaryotic</w:t>
            </w:r>
            <w:proofErr w:type="spellEnd"/>
            <w:r w:rsidRPr="00C94A8E">
              <w:rPr>
                <w:sz w:val="20"/>
                <w:szCs w:val="20"/>
              </w:rPr>
              <w:t xml:space="preserve"> </w:t>
            </w:r>
            <w:proofErr w:type="spellStart"/>
            <w:r w:rsidRPr="00C94A8E">
              <w:rPr>
                <w:sz w:val="20"/>
                <w:szCs w:val="20"/>
              </w:rPr>
              <w:t>cell</w:t>
            </w:r>
            <w:proofErr w:type="spellEnd"/>
            <w:r w:rsidRPr="00C94A8E">
              <w:rPr>
                <w:sz w:val="20"/>
                <w:szCs w:val="20"/>
              </w:rPr>
              <w:t>.</w:t>
            </w:r>
          </w:p>
          <w:p w:rsidR="001B279B" w:rsidRPr="00C94A8E" w:rsidRDefault="00C94A8E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4A8E">
              <w:rPr>
                <w:sz w:val="20"/>
                <w:szCs w:val="20"/>
              </w:rPr>
              <w:t>Types</w:t>
            </w:r>
            <w:proofErr w:type="spellEnd"/>
            <w:r w:rsidRPr="00C94A8E">
              <w:rPr>
                <w:sz w:val="20"/>
                <w:szCs w:val="20"/>
              </w:rPr>
              <w:t xml:space="preserve"> of </w:t>
            </w:r>
            <w:proofErr w:type="spellStart"/>
            <w:r w:rsidRPr="00C94A8E">
              <w:rPr>
                <w:sz w:val="20"/>
                <w:szCs w:val="20"/>
              </w:rPr>
              <w:t>tissue</w:t>
            </w:r>
            <w:proofErr w:type="spellEnd"/>
            <w:r w:rsidRPr="00C94A8E">
              <w:rPr>
                <w:sz w:val="20"/>
                <w:szCs w:val="20"/>
              </w:rPr>
              <w:t>.</w:t>
            </w:r>
          </w:p>
          <w:p w:rsidR="001B279B" w:rsidRPr="00C94A8E" w:rsidRDefault="00C94A8E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Notebook and </w:t>
            </w:r>
            <w:proofErr w:type="spellStart"/>
            <w:r w:rsidRPr="00C94A8E">
              <w:rPr>
                <w:sz w:val="20"/>
                <w:szCs w:val="20"/>
              </w:rPr>
              <w:t>book</w:t>
            </w:r>
            <w:proofErr w:type="spellEnd"/>
            <w:r w:rsidRPr="00C94A8E">
              <w:rPr>
                <w:sz w:val="20"/>
                <w:szCs w:val="20"/>
              </w:rPr>
              <w:t xml:space="preserve"> </w:t>
            </w:r>
            <w:proofErr w:type="spellStart"/>
            <w:r w:rsidRPr="00C94A8E">
              <w:rPr>
                <w:sz w:val="20"/>
                <w:szCs w:val="20"/>
              </w:rPr>
              <w:t>pages</w:t>
            </w:r>
            <w:proofErr w:type="spellEnd"/>
            <w:r w:rsidRPr="00C94A8E">
              <w:rPr>
                <w:sz w:val="20"/>
                <w:szCs w:val="20"/>
              </w:rPr>
              <w:t xml:space="preserve"> 18,19 and 20.</w:t>
            </w:r>
          </w:p>
        </w:tc>
        <w:tc>
          <w:tcPr>
            <w:tcW w:w="2475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Miércoles 20 de marzo</w:t>
            </w:r>
          </w:p>
        </w:tc>
      </w:tr>
      <w:tr w:rsidR="001B279B">
        <w:trPr>
          <w:trHeight w:val="467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93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69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75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B279B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C94A8E">
            <w:pPr>
              <w:spacing w:after="0" w:line="240" w:lineRule="auto"/>
              <w:jc w:val="center"/>
              <w:rPr>
                <w:b/>
              </w:rPr>
            </w:pPr>
            <w:r w:rsidRPr="00C94A8E">
              <w:rPr>
                <w:b/>
              </w:rPr>
              <w:t xml:space="preserve">Sociales </w:t>
            </w:r>
          </w:p>
        </w:tc>
        <w:tc>
          <w:tcPr>
            <w:tcW w:w="46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Pr="00C94A8E" w:rsidRDefault="00C94A8E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Lección # 1 El relieve </w:t>
            </w:r>
            <w:r w:rsidR="00666D28" w:rsidRPr="00C94A8E">
              <w:rPr>
                <w:sz w:val="20"/>
                <w:szCs w:val="20"/>
              </w:rPr>
              <w:t>colombiano</w:t>
            </w:r>
          </w:p>
          <w:p w:rsidR="001B279B" w:rsidRPr="00C94A8E" w:rsidRDefault="00C94A8E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Lección # 2 Ubicación del Sistema Montañoso de Colombia.</w:t>
            </w:r>
          </w:p>
          <w:p w:rsidR="001B279B" w:rsidRPr="00C94A8E" w:rsidRDefault="00C94A8E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Lección # 3 Taller evaluativo </w:t>
            </w:r>
          </w:p>
          <w:p w:rsidR="001B279B" w:rsidRPr="00C94A8E" w:rsidRDefault="00C94A8E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Lección # 4 Colombia un potencial de recursos    hídricos </w:t>
            </w:r>
          </w:p>
          <w:p w:rsidR="001B279B" w:rsidRPr="00C94A8E" w:rsidRDefault="00C94A8E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Lección # 5 Vertientes Hidrográficas de Colombia </w:t>
            </w:r>
          </w:p>
          <w:p w:rsidR="001B279B" w:rsidRPr="00C94A8E" w:rsidRDefault="00C94A8E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 Lección # 6 Colombia un país </w:t>
            </w:r>
            <w:proofErr w:type="spellStart"/>
            <w:r w:rsidRPr="00C94A8E">
              <w:rPr>
                <w:sz w:val="20"/>
                <w:szCs w:val="20"/>
              </w:rPr>
              <w:t>Megadiverso</w:t>
            </w:r>
            <w:proofErr w:type="spellEnd"/>
            <w:r w:rsidRPr="00C94A8E">
              <w:rPr>
                <w:sz w:val="20"/>
                <w:szCs w:val="20"/>
              </w:rPr>
              <w:t xml:space="preserve"> que debemos proteger </w:t>
            </w:r>
          </w:p>
          <w:p w:rsidR="001B279B" w:rsidRPr="00C94A8E" w:rsidRDefault="001B279B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Miércoles 20 de marzo</w:t>
            </w:r>
          </w:p>
        </w:tc>
      </w:tr>
      <w:tr w:rsidR="001B279B">
        <w:trPr>
          <w:trHeight w:val="981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93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69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75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B279B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C94A8E">
            <w:pPr>
              <w:spacing w:after="0" w:line="240" w:lineRule="auto"/>
              <w:jc w:val="center"/>
              <w:rPr>
                <w:b/>
              </w:rPr>
            </w:pPr>
            <w:r w:rsidRPr="00C94A8E">
              <w:rPr>
                <w:b/>
              </w:rPr>
              <w:t>Lengua Castellana</w:t>
            </w:r>
          </w:p>
          <w:p w:rsidR="001B279B" w:rsidRPr="00C94A8E" w:rsidRDefault="00C94A8E">
            <w:pPr>
              <w:spacing w:after="0" w:line="240" w:lineRule="auto"/>
              <w:jc w:val="center"/>
              <w:rPr>
                <w:b/>
              </w:rPr>
            </w:pPr>
            <w:r w:rsidRPr="00C94A8E">
              <w:rPr>
                <w:b/>
              </w:rPr>
              <w:t>5°E</w:t>
            </w:r>
          </w:p>
        </w:tc>
        <w:tc>
          <w:tcPr>
            <w:tcW w:w="46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Pr="00C94A8E" w:rsidRDefault="00C94A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Género lírico: estructura y elementos de la poesía. </w:t>
            </w:r>
          </w:p>
          <w:p w:rsidR="001B279B" w:rsidRPr="00C94A8E" w:rsidRDefault="00C94A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Figuras literarias</w:t>
            </w:r>
          </w:p>
          <w:p w:rsidR="001B279B" w:rsidRPr="00C94A8E" w:rsidRDefault="00C94A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La oración (sujeto, núcleo del sujeto, predicado, núcleo del predicado).</w:t>
            </w:r>
          </w:p>
          <w:p w:rsidR="001B279B" w:rsidRPr="00C94A8E" w:rsidRDefault="00C94A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Las oraciones compuestas. </w:t>
            </w:r>
          </w:p>
          <w:p w:rsidR="001B279B" w:rsidRPr="00C94A8E" w:rsidRDefault="00C94A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Los conectores lógicos. </w:t>
            </w:r>
          </w:p>
          <w:p w:rsidR="001B279B" w:rsidRPr="00C94A8E" w:rsidRDefault="00C94A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 xml:space="preserve">El acento y sus clases. </w:t>
            </w:r>
          </w:p>
          <w:p w:rsidR="001B279B" w:rsidRPr="00C94A8E" w:rsidRDefault="00C94A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EL lenguaje figurado.</w:t>
            </w:r>
          </w:p>
          <w:p w:rsidR="001B279B" w:rsidRPr="00C94A8E" w:rsidRDefault="00C94A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94A8E">
              <w:rPr>
                <w:sz w:val="20"/>
                <w:szCs w:val="20"/>
              </w:rPr>
              <w:t>Comprensión lectora</w:t>
            </w:r>
          </w:p>
        </w:tc>
        <w:tc>
          <w:tcPr>
            <w:tcW w:w="2475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Jueves 21 de marzo</w:t>
            </w:r>
          </w:p>
        </w:tc>
      </w:tr>
      <w:tr w:rsidR="001B279B">
        <w:trPr>
          <w:trHeight w:val="467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93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69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75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B279B">
        <w:trPr>
          <w:trHeight w:val="1160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C94A8E">
            <w:pPr>
              <w:spacing w:after="0" w:line="240" w:lineRule="auto"/>
              <w:jc w:val="center"/>
              <w:rPr>
                <w:b/>
              </w:rPr>
            </w:pPr>
            <w:r w:rsidRPr="00C94A8E">
              <w:rPr>
                <w:b/>
              </w:rPr>
              <w:t xml:space="preserve">Inglés 5 </w:t>
            </w:r>
            <w:proofErr w:type="spellStart"/>
            <w:r w:rsidRPr="00C94A8E">
              <w:rPr>
                <w:b/>
              </w:rPr>
              <w:t>°E</w:t>
            </w:r>
            <w:proofErr w:type="spellEnd"/>
            <w:r w:rsidRPr="00C94A8E">
              <w:rPr>
                <w:b/>
              </w:rPr>
              <w:t xml:space="preserve">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Pr="00C94A8E" w:rsidRDefault="00C94A8E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4A8E">
              <w:rPr>
                <w:sz w:val="20"/>
                <w:szCs w:val="20"/>
              </w:rPr>
              <w:t>School</w:t>
            </w:r>
            <w:proofErr w:type="spellEnd"/>
            <w:r w:rsidRPr="00C94A8E">
              <w:rPr>
                <w:sz w:val="20"/>
                <w:szCs w:val="20"/>
              </w:rPr>
              <w:t xml:space="preserve"> </w:t>
            </w:r>
            <w:proofErr w:type="spellStart"/>
            <w:r w:rsidRPr="00C94A8E">
              <w:rPr>
                <w:sz w:val="20"/>
                <w:szCs w:val="20"/>
              </w:rPr>
              <w:t>Subjects</w:t>
            </w:r>
            <w:proofErr w:type="spellEnd"/>
          </w:p>
          <w:p w:rsidR="001B279B" w:rsidRPr="00C94A8E" w:rsidRDefault="00C94A8E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4A8E">
              <w:rPr>
                <w:sz w:val="20"/>
                <w:szCs w:val="20"/>
              </w:rPr>
              <w:t>Present</w:t>
            </w:r>
            <w:proofErr w:type="spellEnd"/>
            <w:r w:rsidRPr="00C94A8E">
              <w:rPr>
                <w:sz w:val="20"/>
                <w:szCs w:val="20"/>
              </w:rPr>
              <w:t xml:space="preserve"> Simple</w:t>
            </w:r>
          </w:p>
          <w:p w:rsidR="001B279B" w:rsidRPr="00C94A8E" w:rsidRDefault="00C94A8E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4A8E">
              <w:rPr>
                <w:sz w:val="20"/>
                <w:szCs w:val="20"/>
              </w:rPr>
              <w:t>Telling</w:t>
            </w:r>
            <w:proofErr w:type="spellEnd"/>
            <w:r w:rsidRPr="00C94A8E">
              <w:rPr>
                <w:sz w:val="20"/>
                <w:szCs w:val="20"/>
              </w:rPr>
              <w:t xml:space="preserve"> </w:t>
            </w:r>
            <w:proofErr w:type="spellStart"/>
            <w:r w:rsidRPr="00C94A8E">
              <w:rPr>
                <w:sz w:val="20"/>
                <w:szCs w:val="20"/>
              </w:rPr>
              <w:t>the</w:t>
            </w:r>
            <w:proofErr w:type="spellEnd"/>
            <w:r w:rsidRPr="00C94A8E">
              <w:rPr>
                <w:sz w:val="20"/>
                <w:szCs w:val="20"/>
              </w:rPr>
              <w:t xml:space="preserve"> time</w:t>
            </w:r>
          </w:p>
          <w:p w:rsidR="001B279B" w:rsidRPr="00C94A8E" w:rsidRDefault="00C94A8E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4A8E">
              <w:rPr>
                <w:sz w:val="20"/>
                <w:szCs w:val="20"/>
              </w:rPr>
              <w:t>Family</w:t>
            </w:r>
            <w:proofErr w:type="spellEnd"/>
            <w:r w:rsidRPr="00C94A8E">
              <w:rPr>
                <w:sz w:val="20"/>
                <w:szCs w:val="20"/>
              </w:rPr>
              <w:t xml:space="preserve"> </w:t>
            </w:r>
            <w:proofErr w:type="spellStart"/>
            <w:r w:rsidRPr="00C94A8E">
              <w:rPr>
                <w:sz w:val="20"/>
                <w:szCs w:val="20"/>
              </w:rPr>
              <w:t>members</w:t>
            </w:r>
            <w:proofErr w:type="spellEnd"/>
          </w:p>
          <w:p w:rsidR="001B279B" w:rsidRPr="00C94A8E" w:rsidRDefault="00C94A8E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4A8E">
              <w:rPr>
                <w:sz w:val="20"/>
                <w:szCs w:val="20"/>
              </w:rPr>
              <w:t>Possessive</w:t>
            </w:r>
            <w:proofErr w:type="spellEnd"/>
            <w:r w:rsidRPr="00C94A8E">
              <w:rPr>
                <w:sz w:val="20"/>
                <w:szCs w:val="20"/>
              </w:rPr>
              <w:t xml:space="preserve"> Case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C94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Jueves 21 de marzo</w:t>
            </w:r>
          </w:p>
        </w:tc>
      </w:tr>
      <w:tr w:rsidR="001B279B">
        <w:trPr>
          <w:trHeight w:val="467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B279B" w:rsidRPr="00C94A8E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B279B" w:rsidRDefault="001B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:rsidR="001B279B" w:rsidRDefault="001B279B"/>
    <w:sectPr w:rsidR="001B279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47"/>
    <w:multiLevelType w:val="multilevel"/>
    <w:tmpl w:val="94920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546EB4"/>
    <w:multiLevelType w:val="multilevel"/>
    <w:tmpl w:val="5C5A7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FC4202"/>
    <w:multiLevelType w:val="multilevel"/>
    <w:tmpl w:val="1BF03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6F4BAD"/>
    <w:multiLevelType w:val="multilevel"/>
    <w:tmpl w:val="BD4C9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9D33D3"/>
    <w:multiLevelType w:val="multilevel"/>
    <w:tmpl w:val="BCE08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7A7255"/>
    <w:multiLevelType w:val="multilevel"/>
    <w:tmpl w:val="0750C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9B"/>
    <w:rsid w:val="001B279B"/>
    <w:rsid w:val="00666D28"/>
    <w:rsid w:val="00C9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27A76-6824-46F4-939B-C3545A2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279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z2HNYE++Ziy5J4Rg+QwggQINw==">CgMxLjAyDmguNmppd2U4ZndiN3I4OABqJgoUc3VnZ2VzdC5oeW93cWVqOTkzMXoSDkdyYWNlIENhcnJpbGxvciExY2tCZjZ1cHVHcXdwOWkyZW5XRzludzlTRzBOSm1Xemc=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PROFPRIM21</dc:creator>
  <cp:lastModifiedBy>AULA 5E</cp:lastModifiedBy>
  <cp:revision>3</cp:revision>
  <dcterms:created xsi:type="dcterms:W3CDTF">2024-03-12T20:49:00Z</dcterms:created>
  <dcterms:modified xsi:type="dcterms:W3CDTF">2024-03-12T20:49:00Z</dcterms:modified>
</cp:coreProperties>
</file>