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3002"/>
        <w:gridCol w:w="1831"/>
        <w:gridCol w:w="1929"/>
        <w:gridCol w:w="2669"/>
        <w:gridCol w:w="2364"/>
      </w:tblGrid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2559F">
              <w:rPr>
                <w:rFonts w:ascii="Calibri" w:eastAsia="Times New Roman" w:hAnsi="Calibri" w:cs="Calibri"/>
                <w:sz w:val="28"/>
                <w:szCs w:val="28"/>
              </w:rPr>
              <w:t>PRIMERO 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Ingresar a la plataforma Uno en la asignatura de lengua castellana y aprender un trabalengua y lo recitarán el día viernes . Actividad en clases: Reconocimiento de las palabras con fr-fl y actividad grupal dirigida, salida de campo al parque de madera para encontrar palabras con fr-fl. Se trabajará en guía de trabajo en ordenar oraciones teniendo en cuenta las regla ortográficas de iniciar con mayúscula y terminar con punto final.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Ingles:Students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will review the grammar reading the story on page 70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: How many question in oral </w:t>
            </w:r>
            <w:proofErr w:type="gramStart"/>
            <w:r w:rsidRPr="0062559F">
              <w:rPr>
                <w:rFonts w:ascii="Calibri" w:eastAsia="Times New Roman" w:hAnsi="Calibri" w:cs="Calibri"/>
                <w:b/>
                <w:bCs/>
              </w:rPr>
              <w:t>form .</w:t>
            </w:r>
            <w:proofErr w:type="gram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then students will count fish and will solve exercises on pages 61 from 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Matemáticas:Tema: Conteo del 51 al 99.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Actividad interactiva, trabajo grupal dirigido, los estudiantes tendrán una puesta en escena ( recitando trabalenguas)</w:t>
            </w:r>
          </w:p>
        </w:tc>
      </w:tr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: teacher explain the Grammar There is / there </w:t>
            </w:r>
            <w:proofErr w:type="gramStart"/>
            <w:r w:rsidRPr="0062559F">
              <w:rPr>
                <w:rFonts w:ascii="Calibri" w:eastAsia="Times New Roman" w:hAnsi="Calibri" w:cs="Calibri"/>
                <w:b/>
                <w:bCs/>
              </w:rPr>
              <w:t>are .</w:t>
            </w:r>
            <w:proofErr w:type="gram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they will write a lesson in their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notebooks.Remember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the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english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project, now is the turn to look for an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interestig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fact of your aquatic animal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Relaciones Espaciales: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Tema: Relaciones Espaciales: Trabajo en el libro páginas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SOCIALES: C</w:t>
            </w:r>
          </w:p>
        </w:tc>
      </w:tr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Refuerzo de lìneas horizontales y verticales.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62559F">
              <w:rPr>
                <w:rFonts w:ascii="Calibri" w:eastAsia="Times New Roman" w:hAnsi="Calibri" w:cs="Calibri"/>
                <w:b/>
                <w:bCs/>
              </w:rPr>
              <w:t>science :We</w:t>
            </w:r>
            <w:proofErr w:type="gram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will review the topic we have seen: Animals and plants. Interactive game on the theme. Workshop on animals and plants.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u w:val="single"/>
                <w:lang w:val="es-MX"/>
              </w:rPr>
              <w:t>RELIGIÓN: Cruz de la Cuaresma, actividad en clase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: Teacher will explain the way to write the numbers in letters ,students will do a practical exercise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Matemáticas:Tema: Conteo de dos en dos del 2 al 98.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83,84,85 y 86.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SOCIALES: En clase realizaremos un juego de preguntas y Juego interactivo de la familia.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Lengua: Practicar trabalengua. Comprensión lectora y evaluación de caligrafía de la ubicación y el trazo de la letra Corazonista.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E.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Science: We will review the topic we have seen: Ecosystems. Through a roulette wheel we will play and review the types of ecosystems. Workshop on ecosystems.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: Video about the numbers, then students will do the activity on page 71 from students </w:t>
            </w:r>
            <w:proofErr w:type="gramStart"/>
            <w:r w:rsidRPr="0062559F">
              <w:rPr>
                <w:rFonts w:ascii="Calibri" w:eastAsia="Times New Roman" w:hAnsi="Calibri" w:cs="Calibri"/>
                <w:b/>
                <w:bCs/>
              </w:rPr>
              <w:t>book .</w:t>
            </w:r>
            <w:proofErr w:type="gram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Remember your oral presentation about the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interestig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fact of one aquatic animal .</w:t>
            </w:r>
          </w:p>
        </w:tc>
      </w:tr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La longitud. Explicación y video. Actividad: Trabajo en el ibro páginas 76,77 y 78.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Nota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: Traer un metro o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regla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Ética: Tema las normas en diferentes lugares como el salón de clase, el comedor y el espacio del descanso en el recreo.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E.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SOCIALES: </w:t>
            </w:r>
          </w:p>
        </w:tc>
      </w:tr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lastRenderedPageBreak/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Science: We will review the topic we have seen: Living and not living things. Interactive activity. Review workshop on the topic of living or not living things.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Inglés:Teacher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will review the topic there is/ there are and students will practice the numbers and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grammmar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on page 60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Art: "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Primary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and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Secondary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colors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", traer dentro de tu maletín una camisa o accesorio de tu color favorito. Para esta clase cada niño debe traer un paquetico de m and m y un platico pequeño.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Math:</w:t>
            </w:r>
          </w:p>
        </w:tc>
      </w:tr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Religión: : Repaso de temas dados : Actividad en texto : Confirmo lo aprendido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El centímetro. Cada niño traerá su regla y se indicará</w:t>
            </w: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como se llama cada parte, midiendo diferentes objetos del</w:t>
            </w: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salón.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Luego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su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trabajarán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las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 81 y 82.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Lenguas Castellana: Actividad para la casa: Practicar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trabalengua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practicar lectura del vocabulario de la página 61 del cuaderno de escritura. Actividad en clases: Identificación y relación de la gr-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gl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actividad interactiva y sensorial.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Lenguas Castellana: Practicar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trabalengua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. Evaluación de lectura y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contrucción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oraciones con gr-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gl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t xml:space="preserve">science: We will review the topic we have seen: Natural Resources. We will put together groups of images of the benefits that natural resources provide us. Workshop on natural resources </w:t>
            </w:r>
          </w:p>
        </w:tc>
      </w:tr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559F" w:rsidRPr="0062559F" w:rsidTr="0062559F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2559F">
              <w:rPr>
                <w:rFonts w:ascii="Calibri" w:eastAsia="Times New Roman" w:hAnsi="Calibri" w:cs="Calibri"/>
                <w:b/>
                <w:bCs/>
              </w:rPr>
              <w:lastRenderedPageBreak/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: Escuela deportiva, deben traer los implementos completos.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Evaluacíon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lengua castellana.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. Se trabajará en el libro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habilmente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ejercicios de atención.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Matemátias:Evaluación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: Números del 1 al 99 (</w:t>
            </w: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dictado,conteo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, secuencia,</w:t>
            </w:r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descomposición y comparación)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59F" w:rsidRPr="0062559F" w:rsidRDefault="0062559F" w:rsidP="00625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62559F">
              <w:rPr>
                <w:rFonts w:ascii="Calibri" w:eastAsia="Times New Roman" w:hAnsi="Calibri" w:cs="Calibri"/>
                <w:b/>
                <w:bCs/>
                <w:lang w:val="es-MX"/>
              </w:rPr>
              <w:t>: Escuela deportiva, deben traer los implementos completos.</w:t>
            </w:r>
          </w:p>
        </w:tc>
      </w:tr>
    </w:tbl>
    <w:p w:rsidR="00CA1C63" w:rsidRPr="0062559F" w:rsidRDefault="00CA1C63">
      <w:pPr>
        <w:rPr>
          <w:lang w:val="es-MX"/>
        </w:rPr>
      </w:pPr>
      <w:bookmarkStart w:id="0" w:name="_GoBack"/>
      <w:bookmarkEnd w:id="0"/>
    </w:p>
    <w:sectPr w:rsidR="00CA1C63" w:rsidRPr="0062559F" w:rsidSect="006255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9F"/>
    <w:rsid w:val="0062559F"/>
    <w:rsid w:val="00C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57C35-2005-464D-8528-45085286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1</cp:revision>
  <dcterms:created xsi:type="dcterms:W3CDTF">2024-03-08T19:28:00Z</dcterms:created>
  <dcterms:modified xsi:type="dcterms:W3CDTF">2024-03-08T19:29:00Z</dcterms:modified>
</cp:coreProperties>
</file>