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629"/>
        <w:gridCol w:w="1164"/>
        <w:gridCol w:w="1164"/>
        <w:gridCol w:w="1877"/>
        <w:gridCol w:w="1873"/>
      </w:tblGrid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Workshop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How to form sentences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>Math: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Castellana::Producción textual escrita. Desarrollo del taller páginas 90, 91, 92 y 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Matemáticas: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Construcción de palabras a partir de sílabas. Desarrollo del taller página 86 y 87. Libro del plan lector "Las aventuras del sapo Ruperto" : Leer de la página 20 a la 32 (capítulo Ruperto y la caja misteriosa)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Art: Funny mazes and color the healthy food, use the primary and secondary colors, page 28-29.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repaso de los temas vistos.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Matemáicas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de repaso de los </w:t>
            </w: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temas vistos.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Comprensión lectora. Desarrollo </w:t>
            </w: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del taller páginas 88 y 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Castellana:Celebración de La Santa Eucaristía al </w:t>
            </w: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Sagrado Corazón de Jesús.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>::FESTIVO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>Review basic verbs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>Interactive activities (Notebook)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repaso de los temas vistos.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repaso de los temas vistos.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Sociales:Actividad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>Science: Actividad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Review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How to form sentences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In English (Notebook) </w:t>
            </w:r>
            <w:r w:rsidRPr="00FF7B51">
              <w:rPr>
                <w:rFonts w:ascii="Calibri" w:eastAsia="Times New Roman" w:hAnsi="Calibri" w:cs="Calibri"/>
                <w:b/>
                <w:bCs/>
              </w:rPr>
              <w:br/>
              <w:t xml:space="preserve">Interactive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RELIGIÓN: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Ética</w:t>
            </w:r>
            <w:proofErr w:type="spellEnd"/>
          </w:p>
        </w:tc>
      </w:tr>
      <w:tr w:rsidR="00FF7B51" w:rsidRPr="00FF7B51" w:rsidTr="00FF7B51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FF7B51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FF7B51">
              <w:rPr>
                <w:rFonts w:ascii="Calibri" w:eastAsia="Times New Roman" w:hAnsi="Calibri" w:cs="Calibri"/>
                <w:b/>
                <w:bCs/>
              </w:rPr>
              <w:t xml:space="preserve"> lesson 10 y 11 ( animal resource and benefits, life cycle)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F7B51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EVALUACIÓN: EVALUACIÓN: Sumas y restas 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7B51" w:rsidRPr="00FF7B51" w:rsidRDefault="00FF7B51" w:rsidP="00FF7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F7B51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A203F5" w:rsidRDefault="00A203F5">
      <w:bookmarkStart w:id="0" w:name="_GoBack"/>
      <w:bookmarkEnd w:id="0"/>
    </w:p>
    <w:sectPr w:rsidR="00A2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1"/>
    <w:rsid w:val="00A203F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05C7-514B-41AA-89C5-35E64A1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2024-05-31T19:29:00Z</dcterms:created>
  <dcterms:modified xsi:type="dcterms:W3CDTF">2024-05-31T19:30:00Z</dcterms:modified>
</cp:coreProperties>
</file>