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6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258"/>
        <w:gridCol w:w="6503"/>
        <w:gridCol w:w="4405"/>
        <w:gridCol w:w="3521"/>
        <w:gridCol w:w="4262"/>
      </w:tblGrid>
      <w:tr w:rsidR="00A677BE" w:rsidRPr="00A677BE" w:rsidTr="00A677BE">
        <w:trPr>
          <w:trHeight w:val="79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sz w:val="16"/>
                <w:szCs w:val="16"/>
              </w:rPr>
              <w:t>PRIMERO C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6503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451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4378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A677BE" w:rsidRPr="00A677BE" w:rsidTr="00A677BE">
        <w:trPr>
          <w:trHeight w:val="79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229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65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43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A677BE" w:rsidRPr="00A677BE" w:rsidTr="00A677BE">
        <w:trPr>
          <w:trHeight w:val="792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229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Matemáticas:No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clases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5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Sustracción de números hasta el 9.999.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Iniciaremos con la lectura de la página 41 del módulo 4.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Actividad: Ejercicios de la página 42 y 43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Tutoría: Refuerzo de lectura de número con unidades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de mi (Hoja impresa)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I’ll explain the importance of the water for the living things.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SOCIALES: Concurso de los departamentos y capitales de Colombia, juego interactivo ¡Adivina la CAPITAL de cada departamento de Colombia! </w:t>
            </w:r>
            <w:r w:rsidRPr="00A677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 xml:space="preserve">https://www.youtube.com/watch?v=xsogbTvtag0 </w:t>
            </w:r>
            <w:r w:rsidRPr="00A677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 xml:space="preserve">3:46 / 4:08 </w:t>
            </w:r>
            <w:r w:rsidRPr="00A677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  <w:t xml:space="preserve">Cumbia de los Departamentos y Capitales de Colombia. </w:t>
            </w:r>
            <w:r w:rsidRPr="00A677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br/>
            </w:r>
            <w:hyperlink r:id="rId4" w:tgtFrame="_blank" w:history="1">
              <w:r w:rsidRPr="00A677BE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https://www.youtube.com/watch?v=_JwNT6jwy34</w:t>
              </w:r>
            </w:hyperlink>
          </w:p>
        </w:tc>
        <w:tc>
          <w:tcPr>
            <w:tcW w:w="43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Figuras iguales. Actividad: Realizaremos en el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libro las páginas 50 y 51 (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Geoplano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)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Luego realizaremos Prueba Saber.</w:t>
            </w:r>
          </w:p>
        </w:tc>
      </w:tr>
      <w:tr w:rsidR="00A677BE" w:rsidRPr="00A677BE" w:rsidTr="00A677BE">
        <w:trPr>
          <w:trHeight w:val="79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am.</w:t>
            </w:r>
          </w:p>
        </w:tc>
        <w:tc>
          <w:tcPr>
            <w:tcW w:w="229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Lengua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Castellana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Jornada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Pedagógica</w:t>
            </w:r>
            <w:proofErr w:type="spellEnd"/>
          </w:p>
        </w:tc>
        <w:tc>
          <w:tcPr>
            <w:tcW w:w="65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Ingles: Review Vocabulary the clothes. https://www.youtube.com/watch?v=upLd2zxY2mo.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CLothes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activity :</w:t>
            </w:r>
            <w:proofErr w:type="gram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https://www.liveworksheets.com/w/en/english-second-language-esl/44881 https://www.liveworksheets.com/w/en/english-second-language-esl/188580 Grammar This and that. Interactive activities https://www.liveworksheets.com/w/en/english-second-language-esl/52686 https://www.liveworksheets.com/w/en/english-second- language-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esl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/2158796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::Exam about the clothes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Seguro- Imposible. Actividad: Trabajo en el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libro páginas 47 y 48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Evaluación: Dictado en el cuaderno de números con 4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cifras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Tutoría: Refuerzo sumas y restas exactas con 4 cifras.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Hoja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impresa)</w:t>
            </w:r>
          </w:p>
        </w:tc>
        <w:tc>
          <w:tcPr>
            <w:tcW w:w="43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cycle’s water (CLASE VIVENCIAL) </w:t>
            </w:r>
          </w:p>
        </w:tc>
        <w:bookmarkStart w:id="0" w:name="_GoBack"/>
        <w:bookmarkEnd w:id="0"/>
      </w:tr>
      <w:tr w:rsidR="00A677BE" w:rsidRPr="00A677BE" w:rsidTr="00A677BE">
        <w:trPr>
          <w:trHeight w:val="79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8.40 a.m.</w:t>
            </w:r>
          </w:p>
        </w:tc>
        <w:tc>
          <w:tcPr>
            <w:tcW w:w="229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Inglés:No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hay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clases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5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Mùsica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Los poemas: lección en el cuaderno.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Art: Coloring of </w:t>
            </w:r>
            <w:proofErr w:type="spellStart"/>
            <w:proofErr w:type="gram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figures,Traer</w:t>
            </w:r>
            <w:proofErr w:type="spellEnd"/>
            <w:proofErr w:type="gram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marcadores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page 51-52. </w:t>
            </w:r>
          </w:p>
        </w:tc>
        <w:tc>
          <w:tcPr>
            <w:tcW w:w="43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Recitando poemas y actividad en el libro, actividad grupal dirigida.</w:t>
            </w:r>
          </w:p>
        </w:tc>
      </w:tr>
      <w:tr w:rsidR="00A677BE" w:rsidRPr="00A677BE" w:rsidTr="00A677BE">
        <w:trPr>
          <w:trHeight w:val="79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9.30 A.M.</w:t>
            </w:r>
          </w:p>
        </w:tc>
        <w:tc>
          <w:tcPr>
            <w:tcW w:w="229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65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3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A677BE" w:rsidRPr="00A677BE" w:rsidTr="00A677BE">
        <w:trPr>
          <w:trHeight w:val="79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229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no hay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clases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5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Contemos nuestra historia, trabajo en el módulo página 37. 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semana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cultural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Poemas, actividad en el libro, actividad grupal dirigida.</w:t>
            </w:r>
          </w:p>
        </w:tc>
        <w:tc>
          <w:tcPr>
            <w:tcW w:w="4378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Religión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A677BE" w:rsidRPr="00A677BE" w:rsidTr="00A677BE">
        <w:trPr>
          <w:trHeight w:val="79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229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Ética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5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Reading and writing numbers https://www.youtube.com/watch?v=5orX2EwvaXE. Activity : Photocopies 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semana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cultural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Grammar review these- those https://www.youtube.com/watch?v=9Eltnv6A1SA. Activity in the notebook </w:t>
            </w:r>
          </w:p>
        </w:tc>
        <w:tc>
          <w:tcPr>
            <w:tcW w:w="43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Inglès:Review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of units Pages 80 and 81 from practice book.</w:t>
            </w:r>
          </w:p>
        </w:tc>
      </w:tr>
      <w:tr w:rsidR="00A677BE" w:rsidRPr="00A677BE" w:rsidTr="00A677BE">
        <w:trPr>
          <w:trHeight w:val="79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p.m.</w:t>
            </w:r>
          </w:p>
        </w:tc>
        <w:tc>
          <w:tcPr>
            <w:tcW w:w="229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SOCIALES: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Jornada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Pedagógica</w:t>
            </w:r>
            <w:proofErr w:type="spellEnd"/>
          </w:p>
        </w:tc>
        <w:tc>
          <w:tcPr>
            <w:tcW w:w="65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 Castellana: Pleno evaluación El nombre o El sustantivo. Disponible hasta el 30 de septiembre. Nota: Se revisará el cuaderno de caligrafía el día viernes 4 de octubre desde la página 1 hasta la página 97. Actividad en el aula: Lección los adjetivos: Actividad en el libro, trabajo individual dirigido.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Matemáticas:Tema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: : Sustracción de números hasta el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9.999.Actividad; Realizaremos página 44 y parada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técnica página 45.En su cuaderno copiar del tablero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dos operaciones con restas exactas.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Tutoría: Refuerzo de lectura de número con unidades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de mi (Hoja impresa)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Religión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3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Informàtica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A677BE" w:rsidRPr="00A677BE" w:rsidTr="00A677BE">
        <w:trPr>
          <w:trHeight w:val="79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1:25 p.m.</w:t>
            </w:r>
          </w:p>
        </w:tc>
        <w:tc>
          <w:tcPr>
            <w:tcW w:w="229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Ingles:No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hay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clases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5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Science: Continue talking about the water, in this class and we’ll start with this question How I care the water? And we’ll do a pages of our science book. AVISO IMPORTANTE: </w:t>
            </w:r>
            <w:hyperlink r:id="rId5" w:tgtFrame="_blank" w:history="1">
              <w:r w:rsidRPr="00A677BE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https://drive.google.com/file/d/1PcF1gIQFoJmPHyTrNSN7303ouUTSRpWe/view?usp=drive_link</w:t>
              </w:r>
            </w:hyperlink>
            <w:r w:rsidRPr="00A677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¿Qué te identifica como colombiano?, nuestros símbolos patrios, escucharemos audio libro web, trabajaremos páginas 38 - 39 - 40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Cálculo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mental</w:t>
            </w:r>
          </w:p>
        </w:tc>
        <w:tc>
          <w:tcPr>
            <w:tcW w:w="43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677BE" w:rsidRPr="00A677BE" w:rsidTr="00A677BE">
        <w:trPr>
          <w:trHeight w:val="79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677BE" w:rsidRPr="00A677BE" w:rsidTr="00A677BE">
        <w:trPr>
          <w:trHeight w:val="792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229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65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 Trabajo en el cuadernillo Lectura y escritura.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Matemáticas:Refuerzo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de lectura de número con unidades 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de mi (Hoja impresa)</w:t>
            </w:r>
          </w:p>
        </w:tc>
        <w:tc>
          <w:tcPr>
            <w:tcW w:w="451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Trabajo en el cuadernillo 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Hàbilmente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Plan lector. Matemáticas: Tutoría: Refuerzo de lectura de número con unidades 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de mil (Hoja impresa)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Matemáticas: Refuerzo sumas y restas exactas con 4 cifras. </w:t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</w:t>
            </w:r>
            <w:proofErr w:type="spellStart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Hoja</w:t>
            </w:r>
            <w:proofErr w:type="spellEnd"/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impresa)</w:t>
            </w:r>
          </w:p>
        </w:tc>
        <w:tc>
          <w:tcPr>
            <w:tcW w:w="437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677BE" w:rsidRPr="00A677BE" w:rsidRDefault="00A677BE" w:rsidP="00A67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677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</w:tr>
    </w:tbl>
    <w:p w:rsidR="00DA678A" w:rsidRPr="00A677BE" w:rsidRDefault="00DA678A">
      <w:pPr>
        <w:rPr>
          <w:sz w:val="16"/>
          <w:szCs w:val="16"/>
        </w:rPr>
      </w:pPr>
    </w:p>
    <w:sectPr w:rsidR="00DA678A" w:rsidRPr="00A677BE" w:rsidSect="00A677BE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BE"/>
    <w:rsid w:val="00A677BE"/>
    <w:rsid w:val="00DA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99C02-39B5-4174-8BEF-B912F8E3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PcF1gIQFoJmPHyTrNSN7303ouUTSRpWe/view?usp=drive_link" TargetMode="External"/><Relationship Id="rId4" Type="http://schemas.openxmlformats.org/officeDocument/2006/relationships/hyperlink" Target="https://www.youtube.com/watch?v=_JwNT6jwy3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2024-09-27T17:18:00Z</dcterms:created>
  <dcterms:modified xsi:type="dcterms:W3CDTF">2024-09-27T17:20:00Z</dcterms:modified>
</cp:coreProperties>
</file>