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945"/>
        <w:gridCol w:w="1581"/>
        <w:gridCol w:w="1737"/>
        <w:gridCol w:w="1944"/>
      </w:tblGrid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Matemáticas: Multiplico x8. Videos 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Ética: Trabajo cooperativo, cuento de "La escoba y el recogedor", realización de actividades lúdicas afianzando los valores del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interactivo de repaso : Los pronombres Personales.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de sumas y restas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repaso sobre "Género y Número". (videos para afianzar el tema) Actividad de refuerzo en la plataforma sobre El Género y el Número (ver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Activity in class- speaking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problemas. Repaso de las operaciones básicas.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Quiz: Writing (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tarde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)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Topic: Occupation vocabulary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Pages: 86-87, 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oral sobre el plan lector "Los gatos y gatitos del señor Petersand" lo leido hsta la página 60. Actividad de repaso en la plataforma sobre los Pronombres Personales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Colors and glue dry leaves in the ant habitat using dry leaves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19 and Primary Colors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 Ejercicio de sumas y restas y tblas de multiplicar dadas.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Math: Students will work in a workshop on different exercises, related to addition, subtraction and mental arithmetic. Vocabulary of the basic signs of the mathematical operations seen.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manual del esqueleto.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"Pinocchio"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lastRenderedPageBreak/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refuerzo: La orientación y puntos cardinales.¿ Cómo podemos representar graficamente los espacios?. Trabajo en el libro.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entregable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el lunes 15, hora: 6: 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Tema: Pronombres Personales; Lección en el cuaderno. Ejercicios para sustituir los sustantivos por el prononmbre que corresponda.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"El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artículo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Género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Número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Activity in class - Writing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Actividad: Representaciones gráficas de los espacios.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Science: Lesson 16 The locomotor system.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Dios escoge a un pueblo,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Taller de aplicación : "Los pronombres Personales".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Puesta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común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del taller "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Pronombres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Personales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Actividad: Dios scoge a un pueblo.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"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Obediencia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y la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fe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Does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Present simple (3rd person)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Student's book: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Pages: 98-101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en el cuaderno (Locomotor system)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B7C15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 (locomotor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sumas, restas y x2 x4 x8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x2 x4 x8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Representaciones gráficas de los espacios.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Para orientarte en cualquier ciudad. Trabajoi en el libro. Evaluación de de la orientación, </w:t>
            </w: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puntos cardinales e instrumentos.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lastRenderedPageBreak/>
              <w:t>English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5B7C15">
              <w:rPr>
                <w:rFonts w:ascii="Calibri" w:eastAsia="Times New Roman" w:hAnsi="Calibri" w:cs="Calibri"/>
                <w:b/>
                <w:bCs/>
              </w:rPr>
              <w:br/>
              <w:t>"Pinocchio"</w:t>
            </w: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C15" w:rsidRPr="005B7C15" w:rsidTr="005B7C15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TUTORIA: Cuaderno del science al día: lecciones y coloreado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TUTORIA . Evaluación "El artículo, Género y Número"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B7C15">
              <w:rPr>
                <w:rFonts w:ascii="Calibri" w:eastAsia="Times New Roman" w:hAnsi="Calibri" w:cs="Calibri"/>
                <w:b/>
                <w:bCs/>
                <w:lang w:val="es-MX"/>
              </w:rPr>
              <w:t>TUTORIA; Matemáticas: evaluación x2 x4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5B7C15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5B7C15">
              <w:rPr>
                <w:rFonts w:ascii="Calibri" w:eastAsia="Times New Roman" w:hAnsi="Calibri" w:cs="Calibri"/>
                <w:b/>
                <w:bCs/>
              </w:rPr>
              <w:t xml:space="preserve"> (Reproduction and senses)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7C15" w:rsidRPr="005B7C15" w:rsidRDefault="005B7C15" w:rsidP="005B7C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7C15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2214FF" w:rsidRDefault="002214FF">
      <w:bookmarkStart w:id="0" w:name="_GoBack"/>
      <w:bookmarkEnd w:id="0"/>
    </w:p>
    <w:sectPr w:rsidR="00221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15"/>
    <w:rsid w:val="002214FF"/>
    <w:rsid w:val="005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7BDD-DC18-4F33-850A-4AEF1B5E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2024-04-12T19:26:00Z</dcterms:created>
  <dcterms:modified xsi:type="dcterms:W3CDTF">2024-04-12T19:26:00Z</dcterms:modified>
</cp:coreProperties>
</file>