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17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758"/>
        <w:gridCol w:w="2922"/>
        <w:gridCol w:w="2689"/>
        <w:gridCol w:w="4483"/>
      </w:tblGrid>
      <w:tr w:rsidR="00D64F58" w:rsidRPr="00D64F58" w:rsidTr="00D64F58">
        <w:trPr>
          <w:trHeight w:val="30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D64F58" w:rsidRPr="00D64F58" w:rsidTr="00D64F58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D64F58" w:rsidRPr="00D64F58" w:rsidTr="00D64F58">
        <w:trPr>
          <w:trHeight w:val="70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Inglés: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Pueba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saber para avanzar.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Matemáticas: Divisiones con tres cifras en el dividendo. explicar con ejemplos en el tablero, consignar lección.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Trabajar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páginas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48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#3.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The circulatory system quiz page 62 and blood vessels on the page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Inglés: Evaluación de exposición, (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Seedtime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Project) hasta donde está subrayado.</w:t>
            </w:r>
          </w:p>
        </w:tc>
      </w:tr>
      <w:tr w:rsidR="00D64F58" w:rsidRPr="00D64F58" w:rsidTr="00D64F58">
        <w:trPr>
          <w:trHeight w:val="66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Danza: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Pueba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saber para avanzar.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comprensión de la lectura: LAS HOJAS DE LOS ÁRBOLES, retroalimentación PRUEBA SABER.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Conversatorio sobre qué es la DESCRIPCIÓN , video, actividades del libro web páginas 42 y 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Laboratory( Traer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bata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taller LA DESCRIPCIÓN.</w:t>
            </w:r>
          </w:p>
        </w:tc>
      </w:tr>
      <w:tr w:rsidR="00D64F58" w:rsidRPr="00D64F58" w:rsidTr="00D64F58">
        <w:trPr>
          <w:trHeight w:val="74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Inglés: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Pueba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saber para avanzar.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Etapas de la historia de Colombia #4 y 5, leer y realizar actividades en las páginas 72 y 73.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Negative form working in class.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Dictation verb list 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Evaluación final del tercer período. Estudiar y los temas vistos.</w:t>
            </w:r>
          </w:p>
        </w:tc>
      </w:tr>
      <w:tr w:rsidR="00D64F58" w:rsidRPr="00D64F58" w:rsidTr="00D64F58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D64F58" w:rsidRPr="00D64F58" w:rsidTr="00D64F58">
        <w:trPr>
          <w:trHeight w:val="74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Matemáticas: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Pueba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saber para avanzar.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Etapas de la historia de Colombia #4 y 5, leer y realizar actividades en las páginas del libro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Evaluación de las Etapas de la historia de Colombia # 1,2,3,4 y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PIÑATA GRAMATICAL: trabajo en grupos.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que fortalezcan el conocimiento de sí mismos, su capacidad comunicativa y de relación mediante diversas manifestaciones que favorezcan su corporeidad</w:t>
            </w:r>
          </w:p>
        </w:tc>
      </w:tr>
      <w:tr w:rsidR="00D64F58" w:rsidRPr="00D64F58" w:rsidTr="00D64F58">
        <w:trPr>
          <w:trHeight w:val="96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Pueba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saber para avanzar.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Science:Repaso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exposición del proyecto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Divisiones con tres cifras en el dividendo. Practicar solución de problemas con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Divisiones con tres cifras en el dividendo. Actividad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que fortalezcan el conocimiento de sí mismos, su capacidad comunicativa y de relación mediante diversas manifestaciones que favorezcan su corporeidad</w:t>
            </w:r>
          </w:p>
        </w:tc>
      </w:tr>
      <w:tr w:rsidR="00D64F58" w:rsidRPr="00D64F58" w:rsidTr="00D64F58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Divisiones con tres cifras en el dividendo. explicar con ejemplos en el tablero, consignar lección. Trabajar páginas 47 libro #3.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Puntillismo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traer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marcadores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Ética: Manejo de las redes sociales y juegos virtuales. Observar video, socializar y realizar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Repaso para la evaluación final del tercer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Religión:Trabajo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los salmos en el taller de las páginas 60-61 </w:t>
            </w:r>
          </w:p>
        </w:tc>
      </w:tr>
      <w:tr w:rsidR="00D64F58" w:rsidRPr="00D64F58" w:rsidTr="00D64F58">
        <w:trPr>
          <w:trHeight w:val="118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The circulatory system concept map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Negative form lesson and past list#2.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Religión:1. Evaluación de Parábolas. 2.Lectura de los salmos en la página 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</w:t>
            </w: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  <w:t>Multiplication, addition and subtraction review workshop.</w:t>
            </w:r>
          </w:p>
        </w:tc>
      </w:tr>
      <w:tr w:rsidR="00D64F58" w:rsidRPr="00D64F58" w:rsidTr="00D64F58">
        <w:trPr>
          <w:trHeight w:val="98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TUTORÍA: EVALUACIÓN FINAL III PERÍODO: estudiar del cuaderno los temas del tercer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4F58" w:rsidRPr="00D64F58" w:rsidRDefault="00D64F58" w:rsidP="00D6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4F5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 </w:t>
            </w:r>
          </w:p>
        </w:tc>
      </w:tr>
    </w:tbl>
    <w:p w:rsidR="005A2546" w:rsidRDefault="005A2546"/>
    <w:sectPr w:rsidR="005A2546" w:rsidSect="00D64F5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8"/>
    <w:rsid w:val="005A2546"/>
    <w:rsid w:val="00D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A354"/>
  <w15:chartTrackingRefBased/>
  <w15:docId w15:val="{0DF6A7CA-65B0-44C0-A1DF-47EFB0A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2024-08-23T21:13:00Z</dcterms:created>
  <dcterms:modified xsi:type="dcterms:W3CDTF">2024-08-23T21:14:00Z</dcterms:modified>
</cp:coreProperties>
</file>